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C94F" w14:textId="77777777" w:rsidR="00EE5F53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DIREKTORĖS VIRGINIJOS LETUKIENĖS DARBOTVARKĖ</w:t>
      </w:r>
    </w:p>
    <w:p w14:paraId="145AC426" w14:textId="01D7D7BD" w:rsidR="00157294" w:rsidRDefault="00157294" w:rsidP="00157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23D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956210">
        <w:rPr>
          <w:rFonts w:ascii="Times New Roman" w:hAnsi="Times New Roman" w:cs="Times New Roman"/>
          <w:b/>
          <w:sz w:val="24"/>
          <w:szCs w:val="24"/>
        </w:rPr>
        <w:t>VASAR</w:t>
      </w:r>
      <w:r w:rsidR="00AC06E6">
        <w:rPr>
          <w:rFonts w:ascii="Times New Roman" w:hAnsi="Times New Roman" w:cs="Times New Roman"/>
          <w:b/>
          <w:sz w:val="24"/>
          <w:szCs w:val="24"/>
        </w:rPr>
        <w:t>IO</w:t>
      </w:r>
      <w:r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AC06E6">
        <w:rPr>
          <w:rFonts w:ascii="Times New Roman" w:hAnsi="Times New Roman" w:cs="Times New Roman"/>
          <w:b/>
          <w:sz w:val="24"/>
          <w:szCs w:val="24"/>
        </w:rPr>
        <w:t>N</w:t>
      </w:r>
    </w:p>
    <w:p w14:paraId="65CD700D" w14:textId="77777777" w:rsid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157294" w14:paraId="0DD576B2" w14:textId="77777777" w:rsidTr="00157294">
        <w:tc>
          <w:tcPr>
            <w:tcW w:w="1696" w:type="dxa"/>
          </w:tcPr>
          <w:p w14:paraId="155089C1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7932" w:type="dxa"/>
          </w:tcPr>
          <w:p w14:paraId="4DC15B39" w14:textId="77777777" w:rsidR="00157294" w:rsidRPr="00157294" w:rsidRDefault="00157294" w:rsidP="00157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294">
              <w:rPr>
                <w:rFonts w:ascii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</w:tr>
      <w:tr w:rsidR="00AC06E6" w14:paraId="267B7517" w14:textId="77777777" w:rsidTr="00157294">
        <w:tc>
          <w:tcPr>
            <w:tcW w:w="1696" w:type="dxa"/>
          </w:tcPr>
          <w:p w14:paraId="668C270A" w14:textId="2372F731" w:rsidR="00AC06E6" w:rsidRDefault="00C23D97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44DD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  <w:r w:rsidR="00956210">
              <w:rPr>
                <w:rFonts w:ascii="Times New Roman" w:hAnsi="Times New Roman" w:cs="Times New Roman"/>
                <w:sz w:val="24"/>
                <w:szCs w:val="24"/>
              </w:rPr>
              <w:t>-02</w:t>
            </w:r>
          </w:p>
          <w:p w14:paraId="7355965F" w14:textId="5A6AE1D5" w:rsidR="00AC06E6" w:rsidRDefault="00C23D97" w:rsidP="0015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2022-02-28</w:t>
            </w:r>
          </w:p>
        </w:tc>
        <w:tc>
          <w:tcPr>
            <w:tcW w:w="7932" w:type="dxa"/>
          </w:tcPr>
          <w:p w14:paraId="3576B7F1" w14:textId="179BF971" w:rsidR="00AC06E6" w:rsidRDefault="00AC06E6" w:rsidP="00304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dokumentais.</w:t>
            </w:r>
          </w:p>
        </w:tc>
      </w:tr>
      <w:tr w:rsidR="00A21CB2" w14:paraId="018605C0" w14:textId="77777777" w:rsidTr="00157294">
        <w:tc>
          <w:tcPr>
            <w:tcW w:w="1696" w:type="dxa"/>
          </w:tcPr>
          <w:p w14:paraId="7DF8E029" w14:textId="77777777" w:rsidR="00A21CB2" w:rsidRDefault="00A21CB2" w:rsidP="00A21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2022-02-01</w:t>
            </w:r>
          </w:p>
          <w:p w14:paraId="07F52C8A" w14:textId="4FBC8133" w:rsidR="00A21CB2" w:rsidRPr="00551777" w:rsidRDefault="00A21CB2" w:rsidP="00A21C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2022-02-28</w:t>
            </w:r>
          </w:p>
        </w:tc>
        <w:tc>
          <w:tcPr>
            <w:tcW w:w="7932" w:type="dxa"/>
          </w:tcPr>
          <w:p w14:paraId="63BA6A1F" w14:textId="0DB5688F" w:rsidR="00A21CB2" w:rsidRPr="00551777" w:rsidRDefault="00A21CB2" w:rsidP="00A21C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Edukacinių kūrybinių projektų pradedamų įstaigoje vykdyti vasario mėnesį, nuostatų analizė, tvirtinimas, darbo grupių projektų vykdymui sudarymas.</w:t>
            </w:r>
          </w:p>
        </w:tc>
      </w:tr>
      <w:tr w:rsidR="00373E27" w14:paraId="3AF84D7E" w14:textId="77777777" w:rsidTr="00157294">
        <w:tc>
          <w:tcPr>
            <w:tcW w:w="1696" w:type="dxa"/>
          </w:tcPr>
          <w:p w14:paraId="51374E19" w14:textId="4D1F9305" w:rsidR="00373E27" w:rsidRPr="0055177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2022-02-03</w:t>
            </w:r>
          </w:p>
        </w:tc>
        <w:tc>
          <w:tcPr>
            <w:tcW w:w="7932" w:type="dxa"/>
          </w:tcPr>
          <w:p w14:paraId="0D2704CD" w14:textId="77777777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veiklos plano 2022 metais pristatymas</w:t>
            </w:r>
          </w:p>
          <w:p w14:paraId="348705DA" w14:textId="77777777" w:rsidR="00373E27" w:rsidRPr="0055177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73E27" w14:paraId="7491687F" w14:textId="77777777" w:rsidTr="00157294">
        <w:tc>
          <w:tcPr>
            <w:tcW w:w="1696" w:type="dxa"/>
          </w:tcPr>
          <w:p w14:paraId="0C347823" w14:textId="46894183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2022-02-10</w:t>
            </w:r>
          </w:p>
        </w:tc>
        <w:tc>
          <w:tcPr>
            <w:tcW w:w="7932" w:type="dxa"/>
          </w:tcPr>
          <w:p w14:paraId="53F18BEA" w14:textId="02A5C4DC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Klaipėdos Universiteto Tęstinių studijų atsakingais darbuotojais, dėl pedagogų kvalifikacijos tobulinimo aktualijų</w:t>
            </w:r>
          </w:p>
        </w:tc>
      </w:tr>
      <w:tr w:rsidR="00373E27" w14:paraId="6AD67650" w14:textId="77777777" w:rsidTr="00157294">
        <w:tc>
          <w:tcPr>
            <w:tcW w:w="1696" w:type="dxa"/>
          </w:tcPr>
          <w:p w14:paraId="1ECE82DC" w14:textId="3CA7232E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2022-02-15</w:t>
            </w:r>
          </w:p>
        </w:tc>
        <w:tc>
          <w:tcPr>
            <w:tcW w:w="7932" w:type="dxa"/>
          </w:tcPr>
          <w:p w14:paraId="737F0457" w14:textId="6219ADA7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seminare teisės klausimais</w:t>
            </w:r>
          </w:p>
        </w:tc>
      </w:tr>
      <w:tr w:rsidR="00373E27" w14:paraId="59B042FB" w14:textId="77777777" w:rsidTr="00157294">
        <w:tc>
          <w:tcPr>
            <w:tcW w:w="1696" w:type="dxa"/>
          </w:tcPr>
          <w:p w14:paraId="62C1B7AF" w14:textId="242EF9DE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2022-02-17</w:t>
            </w:r>
          </w:p>
        </w:tc>
        <w:tc>
          <w:tcPr>
            <w:tcW w:w="7932" w:type="dxa"/>
          </w:tcPr>
          <w:p w14:paraId="39346DCD" w14:textId="77777777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Metodinėje taryboje. Neformaliojo ugdymo programų atnaujinimo gairių aptarimas.</w:t>
            </w:r>
          </w:p>
          <w:p w14:paraId="5DAD3AA9" w14:textId="7E4602F4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E27" w14:paraId="33932322" w14:textId="77777777" w:rsidTr="00157294">
        <w:tc>
          <w:tcPr>
            <w:tcW w:w="1696" w:type="dxa"/>
          </w:tcPr>
          <w:p w14:paraId="5A066C00" w14:textId="4F268A68" w:rsidR="00373E27" w:rsidRP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27">
              <w:rPr>
                <w:rFonts w:ascii="Times New Roman" w:hAnsi="Times New Roman" w:cs="Times New Roman"/>
                <w:sz w:val="24"/>
                <w:szCs w:val="24"/>
              </w:rPr>
              <w:t>2022-02-19</w:t>
            </w:r>
          </w:p>
        </w:tc>
        <w:tc>
          <w:tcPr>
            <w:tcW w:w="7932" w:type="dxa"/>
          </w:tcPr>
          <w:p w14:paraId="5B6101E9" w14:textId="14989A8A" w:rsidR="00373E27" w:rsidRP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E27">
              <w:rPr>
                <w:rFonts w:ascii="Times New Roman" w:hAnsi="Times New Roman" w:cs="Times New Roman"/>
                <w:sz w:val="24"/>
                <w:szCs w:val="24"/>
              </w:rPr>
              <w:t>Administracijos posėdis. Veiklos efektyvumo užtikrinimo priemonių numatymas</w:t>
            </w:r>
          </w:p>
        </w:tc>
      </w:tr>
      <w:tr w:rsidR="00373E27" w14:paraId="0D3E0B0E" w14:textId="77777777" w:rsidTr="00157294">
        <w:tc>
          <w:tcPr>
            <w:tcW w:w="1696" w:type="dxa"/>
          </w:tcPr>
          <w:p w14:paraId="2EB7A0E0" w14:textId="6741E828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2022-02-23</w:t>
            </w:r>
          </w:p>
        </w:tc>
        <w:tc>
          <w:tcPr>
            <w:tcW w:w="7932" w:type="dxa"/>
          </w:tcPr>
          <w:p w14:paraId="7BF8A77B" w14:textId="66743533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teikimo įstaigoje plano 2022 metams sudarymas</w:t>
            </w:r>
          </w:p>
        </w:tc>
      </w:tr>
      <w:tr w:rsidR="00373E27" w14:paraId="4537832A" w14:textId="77777777" w:rsidTr="00157294">
        <w:tc>
          <w:tcPr>
            <w:tcW w:w="1696" w:type="dxa"/>
          </w:tcPr>
          <w:p w14:paraId="203AC4D2" w14:textId="2412BF97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2022-02-24</w:t>
            </w:r>
          </w:p>
        </w:tc>
        <w:tc>
          <w:tcPr>
            <w:tcW w:w="7932" w:type="dxa"/>
          </w:tcPr>
          <w:p w14:paraId="77F676C6" w14:textId="7E4CD154" w:rsidR="00373E27" w:rsidRDefault="00373E27" w:rsidP="00373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tėvų tarybos pasitarimas</w:t>
            </w:r>
          </w:p>
        </w:tc>
      </w:tr>
    </w:tbl>
    <w:p w14:paraId="6A04A053" w14:textId="77777777" w:rsidR="00157294" w:rsidRPr="00157294" w:rsidRDefault="00157294" w:rsidP="00157294">
      <w:pPr>
        <w:rPr>
          <w:rFonts w:ascii="Times New Roman" w:hAnsi="Times New Roman" w:cs="Times New Roman"/>
          <w:sz w:val="24"/>
          <w:szCs w:val="24"/>
        </w:rPr>
      </w:pPr>
    </w:p>
    <w:sectPr w:rsidR="00157294" w:rsidRPr="001572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94"/>
    <w:rsid w:val="00157294"/>
    <w:rsid w:val="00267688"/>
    <w:rsid w:val="0030498F"/>
    <w:rsid w:val="00373E27"/>
    <w:rsid w:val="004A4B93"/>
    <w:rsid w:val="00551777"/>
    <w:rsid w:val="00600510"/>
    <w:rsid w:val="00731D9A"/>
    <w:rsid w:val="007408DA"/>
    <w:rsid w:val="00956210"/>
    <w:rsid w:val="009B06BB"/>
    <w:rsid w:val="009F0E84"/>
    <w:rsid w:val="00A21CB2"/>
    <w:rsid w:val="00A74DDE"/>
    <w:rsid w:val="00AC06E6"/>
    <w:rsid w:val="00AF5260"/>
    <w:rsid w:val="00C23D97"/>
    <w:rsid w:val="00D944DD"/>
    <w:rsid w:val="00E360AE"/>
    <w:rsid w:val="00E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F9507"/>
  <w15:chartTrackingRefBased/>
  <w15:docId w15:val="{4FE7EC98-0177-4ED8-A26C-1D32AD70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2022-02-03T07:23:00Z</dcterms:created>
  <dcterms:modified xsi:type="dcterms:W3CDTF">2022-02-03T07:23:00Z</dcterms:modified>
</cp:coreProperties>
</file>